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napToGrid w:val="0"/>
        <w:rPr>
          <w:rFonts w:ascii="微软雅黑" w:hAnsi="微软雅黑" w:eastAsia="微软雅黑"/>
        </w:rPr>
      </w:pPr>
      <w:bookmarkStart w:id="0" w:name="_Toc18821"/>
      <w:r>
        <w:rPr>
          <w:rFonts w:ascii="微软雅黑" w:hAnsi="微软雅黑" w:eastAsia="微软雅黑"/>
        </w:rPr>
        <w:t>需求文档</w:t>
      </w:r>
      <w:bookmarkEnd w:id="0"/>
    </w:p>
    <w:p>
      <w:pPr>
        <w:pStyle w:val="10"/>
        <w:snapToGrid w:val="0"/>
        <w:rPr>
          <w:rFonts w:ascii="微软雅黑" w:hAnsi="微软雅黑" w:eastAsia="微软雅黑"/>
        </w:rPr>
      </w:pPr>
    </w:p>
    <w:p>
      <w:pPr>
        <w:pStyle w:val="2"/>
        <w:snapToGrid w:val="0"/>
        <w:rPr>
          <w:rFonts w:ascii="微软雅黑" w:hAnsi="微软雅黑" w:eastAsia="微软雅黑"/>
        </w:rPr>
      </w:pPr>
      <w:bookmarkStart w:id="1" w:name="_Toc31610"/>
      <w:r>
        <w:rPr>
          <w:rFonts w:ascii="微软雅黑" w:hAnsi="微软雅黑" w:eastAsia="微软雅黑"/>
        </w:rPr>
        <w:t>修订记录</w:t>
      </w:r>
      <w:bookmarkEnd w:id="1"/>
    </w:p>
    <w:tbl>
      <w:tblPr>
        <w:tblStyle w:val="12"/>
        <w:tblW w:w="0" w:type="auto"/>
        <w:tblInd w:w="-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365"/>
        <w:gridCol w:w="1455"/>
        <w:gridCol w:w="1905"/>
        <w:gridCol w:w="4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15" w:hRule="atLeast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版本号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作者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修订时间</w:t>
            </w:r>
          </w:p>
        </w:tc>
        <w:tc>
          <w:tcPr>
            <w:tcW w:w="4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修订内容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15" w:hRule="atLeast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1.0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耿国富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202</w:t>
            </w:r>
            <w:r>
              <w:rPr>
                <w:rFonts w:hint="eastAsia" w:ascii="微软雅黑" w:hAnsi="微软雅黑" w:eastAsia="微软雅黑"/>
                <w:color w:val="333333"/>
                <w:sz w:val="22"/>
                <w:lang w:val="en-US" w:eastAsia="zh-CN"/>
              </w:rPr>
              <w:t>2</w:t>
            </w:r>
            <w:r>
              <w:rPr>
                <w:rFonts w:ascii="微软雅黑" w:hAnsi="微软雅黑" w:eastAsia="微软雅黑"/>
                <w:color w:val="333333"/>
                <w:sz w:val="22"/>
              </w:rPr>
              <w:t>.</w:t>
            </w:r>
            <w:r>
              <w:rPr>
                <w:rFonts w:hint="eastAsia" w:ascii="微软雅黑" w:hAnsi="微软雅黑" w:eastAsia="微软雅黑"/>
                <w:color w:val="333333"/>
                <w:sz w:val="22"/>
                <w:lang w:val="en-US" w:eastAsia="zh-CN"/>
              </w:rPr>
              <w:t>10</w:t>
            </w:r>
            <w:r>
              <w:rPr>
                <w:rFonts w:ascii="微软雅黑" w:hAnsi="微软雅黑" w:eastAsia="微软雅黑"/>
                <w:color w:val="333333"/>
                <w:sz w:val="22"/>
              </w:rPr>
              <w:t>.</w:t>
            </w:r>
            <w:r>
              <w:rPr>
                <w:rFonts w:hint="eastAsia" w:ascii="微软雅黑" w:hAnsi="微软雅黑" w:eastAsia="微软雅黑"/>
                <w:color w:val="333333"/>
                <w:sz w:val="22"/>
                <w:lang w:val="en-US" w:eastAsia="zh-CN"/>
              </w:rPr>
              <w:t>19</w:t>
            </w:r>
          </w:p>
        </w:tc>
        <w:tc>
          <w:tcPr>
            <w:tcW w:w="4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创建文档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1.1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耿国富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2021.</w:t>
            </w:r>
            <w:r>
              <w:rPr>
                <w:rFonts w:hint="eastAsia" w:ascii="微软雅黑" w:hAnsi="微软雅黑" w:eastAsia="微软雅黑"/>
                <w:color w:val="333333"/>
                <w:sz w:val="22"/>
                <w:lang w:val="en-US" w:eastAsia="zh-CN"/>
              </w:rPr>
              <w:t>10</w:t>
            </w:r>
            <w:r>
              <w:rPr>
                <w:rFonts w:ascii="微软雅黑" w:hAnsi="微软雅黑" w:eastAsia="微软雅黑"/>
                <w:color w:val="333333"/>
                <w:sz w:val="22"/>
              </w:rPr>
              <w:t>.</w:t>
            </w:r>
            <w:r>
              <w:rPr>
                <w:rFonts w:hint="eastAsia" w:ascii="微软雅黑" w:hAnsi="微软雅黑" w:eastAsia="微软雅黑"/>
                <w:color w:val="333333"/>
                <w:sz w:val="22"/>
                <w:lang w:val="en-US" w:eastAsia="zh-CN"/>
              </w:rPr>
              <w:t>23</w:t>
            </w:r>
          </w:p>
        </w:tc>
        <w:tc>
          <w:tcPr>
            <w:tcW w:w="4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文档规范化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</w:p>
        </w:tc>
        <w:tc>
          <w:tcPr>
            <w:tcW w:w="4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</w:p>
        </w:tc>
      </w:tr>
    </w:tbl>
    <w:p/>
    <w:p/>
    <w:p/>
    <w:p/>
    <w:p/>
    <w:p/>
    <w:p/>
    <w:p/>
    <w:p/>
    <w:p>
      <w:pPr>
        <w:rPr>
          <w:rFonts w:hint="eastAsia"/>
        </w:rPr>
      </w:pPr>
    </w:p>
    <w:sdt>
      <w:sdtPr>
        <w:rPr>
          <w:lang w:val="zh-CN"/>
        </w:rPr>
        <w:id w:val="1087734961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18"/>
            <w:jc w:val="center"/>
          </w:pPr>
          <w:r>
            <w:rPr>
              <w:lang w:val="zh-CN"/>
            </w:rPr>
            <w:t>目录</w:t>
          </w:r>
        </w:p>
        <w:p>
          <w:pPr>
            <w:pStyle w:val="8"/>
            <w:tabs>
              <w:tab w:val="right" w:leader="dot" w:pos="9072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_Toc18821 </w:instrText>
          </w:r>
          <w:r>
            <w:fldChar w:fldCharType="separate"/>
          </w:r>
          <w:r>
            <w:rPr>
              <w:rFonts w:ascii="微软雅黑" w:hAnsi="微软雅黑" w:eastAsia="微软雅黑"/>
            </w:rPr>
            <w:t>xx系统需求文档</w:t>
          </w:r>
          <w:r>
            <w:tab/>
          </w:r>
          <w:r>
            <w:fldChar w:fldCharType="begin"/>
          </w:r>
          <w:r>
            <w:instrText xml:space="preserve"> PAGEREF _Toc18821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_Toc31610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</w:rPr>
            <w:t>修订记录</w:t>
          </w:r>
          <w:r>
            <w:tab/>
          </w:r>
          <w:r>
            <w:fldChar w:fldCharType="begin"/>
          </w:r>
          <w:r>
            <w:instrText xml:space="preserve"> PAGEREF _Toc31610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_Toc2079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</w:rPr>
            <w:t xml:space="preserve">一、 </w:t>
          </w:r>
          <w:r>
            <w:rPr>
              <w:rFonts w:ascii="微软雅黑" w:hAnsi="微软雅黑" w:eastAsia="微软雅黑"/>
            </w:rPr>
            <w:t>需求简述</w:t>
          </w:r>
          <w:r>
            <w:tab/>
          </w:r>
          <w:r>
            <w:fldChar w:fldCharType="begin"/>
          </w:r>
          <w:r>
            <w:instrText xml:space="preserve"> PAGEREF _Toc2079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_Toc22101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</w:rPr>
            <w:t xml:space="preserve">（一） </w:t>
          </w:r>
          <w:r>
            <w:rPr>
              <w:rFonts w:ascii="微软雅黑" w:hAnsi="微软雅黑" w:eastAsia="微软雅黑"/>
            </w:rPr>
            <w:t>需求背景</w:t>
          </w:r>
          <w:r>
            <w:tab/>
          </w:r>
          <w:r>
            <w:fldChar w:fldCharType="begin"/>
          </w:r>
          <w:r>
            <w:instrText xml:space="preserve"> PAGEREF _Toc22101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_Toc15408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</w:rPr>
            <w:t xml:space="preserve">（二） </w:t>
          </w:r>
          <w:r>
            <w:rPr>
              <w:rFonts w:ascii="微软雅黑" w:hAnsi="微软雅黑" w:eastAsia="微软雅黑"/>
            </w:rPr>
            <w:t>价值评估</w:t>
          </w:r>
          <w:r>
            <w:tab/>
          </w:r>
          <w:r>
            <w:fldChar w:fldCharType="begin"/>
          </w:r>
          <w:r>
            <w:instrText xml:space="preserve"> PAGEREF _Toc15408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_Toc21082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</w:rPr>
            <w:t xml:space="preserve">（三） </w:t>
          </w:r>
          <w:r>
            <w:rPr>
              <w:rFonts w:ascii="微软雅黑" w:hAnsi="微软雅黑" w:eastAsia="微软雅黑"/>
            </w:rPr>
            <w:t>产品简介</w:t>
          </w:r>
          <w:r>
            <w:tab/>
          </w:r>
          <w:r>
            <w:fldChar w:fldCharType="begin"/>
          </w:r>
          <w:r>
            <w:instrText xml:space="preserve"> PAGEREF _Toc21082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_Toc19739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</w:rPr>
            <w:t xml:space="preserve">二、 </w:t>
          </w:r>
          <w:r>
            <w:rPr>
              <w:rFonts w:ascii="微软雅黑" w:hAnsi="微软雅黑" w:eastAsia="微软雅黑"/>
            </w:rPr>
            <w:t>产品说明</w:t>
          </w:r>
          <w:r>
            <w:tab/>
          </w:r>
          <w:r>
            <w:fldChar w:fldCharType="begin"/>
          </w:r>
          <w:r>
            <w:instrText xml:space="preserve"> PAGEREF _Toc19739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_Toc10182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</w:rPr>
            <w:t xml:space="preserve">（一） </w:t>
          </w:r>
          <w:r>
            <w:rPr>
              <w:rFonts w:ascii="微软雅黑" w:hAnsi="微软雅黑" w:eastAsia="微软雅黑"/>
            </w:rPr>
            <w:t>产品功能结构图</w:t>
          </w:r>
          <w:r>
            <w:tab/>
          </w:r>
          <w:r>
            <w:fldChar w:fldCharType="begin"/>
          </w:r>
          <w:r>
            <w:instrText xml:space="preserve"> PAGEREF _Toc10182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_Toc28399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</w:rPr>
            <w:t xml:space="preserve">（二） </w:t>
          </w:r>
          <w:r>
            <w:rPr>
              <w:rFonts w:ascii="微软雅黑" w:hAnsi="微软雅黑" w:eastAsia="微软雅黑"/>
            </w:rPr>
            <w:t>产品信息结构图</w:t>
          </w:r>
          <w:r>
            <w:tab/>
          </w:r>
          <w:r>
            <w:fldChar w:fldCharType="begin"/>
          </w:r>
          <w:r>
            <w:instrText xml:space="preserve"> PAGEREF _Toc28399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_Toc11305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</w:rPr>
            <w:t xml:space="preserve">三、 </w:t>
          </w:r>
          <w:r>
            <w:rPr>
              <w:rFonts w:ascii="微软雅黑" w:hAnsi="微软雅黑" w:eastAsia="微软雅黑"/>
            </w:rPr>
            <w:t>需求描述</w:t>
          </w:r>
          <w:r>
            <w:tab/>
          </w:r>
          <w:r>
            <w:fldChar w:fldCharType="begin"/>
          </w:r>
          <w:r>
            <w:instrText xml:space="preserve"> PAGEREF _Toc11305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_Toc13254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</w:rPr>
            <w:t xml:space="preserve">（一） </w:t>
          </w:r>
          <w:r>
            <w:rPr>
              <w:rFonts w:ascii="微软雅黑" w:hAnsi="微软雅黑" w:eastAsia="微软雅黑"/>
            </w:rPr>
            <w:t>功能性需求</w:t>
          </w:r>
          <w:r>
            <w:tab/>
          </w:r>
          <w:r>
            <w:fldChar w:fldCharType="begin"/>
          </w:r>
          <w:r>
            <w:instrText xml:space="preserve"> PAGEREF _Toc13254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_Toc8274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</w:rPr>
            <w:t xml:space="preserve">（二） </w:t>
          </w:r>
          <w:r>
            <w:rPr>
              <w:rFonts w:ascii="微软雅黑" w:hAnsi="微软雅黑" w:eastAsia="微软雅黑"/>
            </w:rPr>
            <w:t>非功能性需求</w:t>
          </w:r>
          <w:r>
            <w:tab/>
          </w:r>
          <w:r>
            <w:fldChar w:fldCharType="begin"/>
          </w:r>
          <w:r>
            <w:instrText xml:space="preserve"> PAGEREF _Toc8274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_Toc2989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</w:rPr>
            <w:t xml:space="preserve">（三） </w:t>
          </w:r>
          <w:r>
            <w:rPr>
              <w:rFonts w:ascii="微软雅黑" w:hAnsi="微软雅黑" w:eastAsia="微软雅黑"/>
            </w:rPr>
            <w:t>功能权限</w:t>
          </w:r>
          <w:r>
            <w:tab/>
          </w:r>
          <w:r>
            <w:fldChar w:fldCharType="begin"/>
          </w:r>
          <w:r>
            <w:instrText xml:space="preserve"> PAGEREF _Toc2989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_Toc6443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</w:rPr>
            <w:t xml:space="preserve">四、 </w:t>
          </w:r>
          <w:r>
            <w:rPr>
              <w:rFonts w:ascii="微软雅黑" w:hAnsi="微软雅黑" w:eastAsia="微软雅黑"/>
            </w:rPr>
            <w:t>需求视图</w:t>
          </w:r>
          <w:r>
            <w:tab/>
          </w:r>
          <w:r>
            <w:fldChar w:fldCharType="begin"/>
          </w:r>
          <w:r>
            <w:instrText xml:space="preserve"> PAGEREF _Toc6443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_Toc8179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</w:rPr>
            <w:t xml:space="preserve">（一） </w:t>
          </w:r>
          <w:r>
            <w:rPr>
              <w:rFonts w:ascii="微软雅黑" w:hAnsi="微软雅黑" w:eastAsia="微软雅黑"/>
            </w:rPr>
            <w:t>功能流程图</w:t>
          </w:r>
          <w:r>
            <w:tab/>
          </w:r>
          <w:r>
            <w:fldChar w:fldCharType="begin"/>
          </w:r>
          <w:r>
            <w:instrText xml:space="preserve"> PAGEREF _Toc8179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_Toc25599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</w:rPr>
            <w:t>用户报名流程</w:t>
          </w:r>
          <w:r>
            <w:tab/>
          </w:r>
          <w:r>
            <w:fldChar w:fldCharType="begin"/>
          </w:r>
          <w:r>
            <w:instrText xml:space="preserve"> PAGEREF _Toc25599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_Toc7198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</w:rPr>
            <w:t>管理员后台操作流程</w:t>
          </w:r>
          <w:r>
            <w:tab/>
          </w:r>
          <w:r>
            <w:fldChar w:fldCharType="begin"/>
          </w:r>
          <w:r>
            <w:instrText xml:space="preserve"> PAGEREF _Toc7198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072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_Toc32428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</w:rPr>
            <w:t xml:space="preserve">（二） </w:t>
          </w:r>
          <w:r>
            <w:rPr>
              <w:rFonts w:ascii="微软雅黑" w:hAnsi="微软雅黑" w:eastAsia="微软雅黑"/>
            </w:rPr>
            <w:t>产品界面逻辑图</w:t>
          </w:r>
          <w:r>
            <w:tab/>
          </w:r>
          <w:r>
            <w:fldChar w:fldCharType="begin"/>
          </w:r>
          <w:r>
            <w:instrText xml:space="preserve"> PAGEREF _Toc32428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rPr>
              <w:rFonts w:hint="eastAsia"/>
            </w:rPr>
          </w:pPr>
          <w:r>
            <w:rPr>
              <w:bCs/>
              <w:lang w:val="zh-CN"/>
            </w:rPr>
            <w:fldChar w:fldCharType="end"/>
          </w:r>
        </w:p>
      </w:sdtContent>
    </w:sdt>
    <w:p>
      <w:pPr>
        <w:pStyle w:val="2"/>
        <w:numPr>
          <w:ilvl w:val="0"/>
          <w:numId w:val="1"/>
        </w:numPr>
        <w:snapToGrid w:val="0"/>
        <w:ind w:left="792" w:hanging="792" w:hangingChars="220"/>
        <w:rPr>
          <w:rFonts w:hint="eastAsia" w:ascii="微软雅黑" w:hAnsi="微软雅黑" w:eastAsia="微软雅黑"/>
        </w:rPr>
      </w:pPr>
      <w:bookmarkStart w:id="2" w:name="_Toc2079"/>
      <w:r>
        <w:rPr>
          <w:rFonts w:ascii="微软雅黑" w:hAnsi="微软雅黑" w:eastAsia="微软雅黑"/>
        </w:rPr>
        <w:t>需求简述</w:t>
      </w:r>
      <w:bookmarkEnd w:id="2"/>
    </w:p>
    <w:p>
      <w:pPr>
        <w:pStyle w:val="3"/>
        <w:numPr>
          <w:ilvl w:val="0"/>
          <w:numId w:val="2"/>
        </w:numPr>
        <w:snapToGrid w:val="0"/>
        <w:ind w:left="1024" w:hanging="1025" w:hangingChars="320"/>
        <w:rPr>
          <w:rFonts w:ascii="微软雅黑" w:hAnsi="微软雅黑" w:eastAsia="微软雅黑"/>
        </w:rPr>
      </w:pPr>
      <w:bookmarkStart w:id="3" w:name="_Toc22101"/>
      <w:r>
        <w:rPr>
          <w:rFonts w:ascii="微软雅黑" w:hAnsi="微软雅黑" w:eastAsia="微软雅黑"/>
        </w:rPr>
        <w:t>需求背景</w:t>
      </w:r>
      <w:bookmarkEnd w:id="3"/>
    </w:p>
    <w:p>
      <w:pPr>
        <w:snapToGrid w:val="0"/>
        <w:spacing w:before="60" w:after="60" w:line="312" w:lineRule="auto"/>
        <w:jc w:val="left"/>
        <w:rPr>
          <w:rFonts w:hint="default" w:ascii="微软雅黑" w:hAnsi="微软雅黑" w:eastAsia="微软雅黑"/>
          <w:color w:val="333333"/>
          <w:sz w:val="22"/>
          <w:lang w:val="en-US" w:eastAsia="zh-CN"/>
        </w:rPr>
      </w:pPr>
      <w:r>
        <w:rPr>
          <w:rFonts w:hint="eastAsia" w:ascii="微软雅黑" w:hAnsi="微软雅黑" w:eastAsia="微软雅黑"/>
          <w:color w:val="333333"/>
          <w:sz w:val="22"/>
          <w:lang w:val="en-US" w:eastAsia="zh-CN"/>
        </w:rPr>
        <w:t>在手机系统的不断发展下，小组件这一元素的作用不断被开发挖掘，而我们i山大的小组件目前存在信息量少，自定义程度低，设计不够美观等缺点，难以满足同学对于便捷性，美观性，功能性的要求，易造成用户流失。所以希望开发新的好的小组件，满足同学们的学习需求</w:t>
      </w:r>
    </w:p>
    <w:p>
      <w:pPr>
        <w:pStyle w:val="3"/>
        <w:numPr>
          <w:ilvl w:val="0"/>
          <w:numId w:val="2"/>
        </w:numPr>
        <w:snapToGrid w:val="0"/>
        <w:ind w:left="1024" w:hanging="1025" w:hangingChars="320"/>
        <w:rPr>
          <w:rFonts w:ascii="微软雅黑" w:hAnsi="微软雅黑" w:eastAsia="微软雅黑"/>
        </w:rPr>
      </w:pPr>
      <w:bookmarkStart w:id="4" w:name="_Toc15408"/>
      <w:r>
        <w:rPr>
          <w:rFonts w:ascii="微软雅黑" w:hAnsi="微软雅黑" w:eastAsia="微软雅黑"/>
        </w:rPr>
        <w:t>价值评估</w:t>
      </w:r>
      <w:bookmarkEnd w:id="4"/>
    </w:p>
    <w:p>
      <w:pPr>
        <w:snapToGrid w:val="0"/>
        <w:spacing w:before="60" w:after="60" w:line="312" w:lineRule="auto"/>
        <w:ind w:firstLine="440" w:firstLineChars="200"/>
        <w:jc w:val="left"/>
        <w:rPr>
          <w:rFonts w:hint="default" w:ascii="微软雅黑" w:hAnsi="微软雅黑" w:eastAsia="微软雅黑"/>
          <w:color w:val="333333"/>
          <w:sz w:val="22"/>
          <w:lang w:val="en-US" w:eastAsia="zh-CN"/>
        </w:rPr>
      </w:pPr>
      <w:r>
        <w:rPr>
          <w:rFonts w:ascii="微软雅黑" w:hAnsi="微软雅黑" w:eastAsia="微软雅黑"/>
          <w:color w:val="333333"/>
          <w:sz w:val="22"/>
        </w:rPr>
        <w:t>产品功能简单，开发成本、设计成本较低，并且此功能是刚需，</w:t>
      </w:r>
      <w:r>
        <w:rPr>
          <w:rFonts w:hint="eastAsia" w:ascii="微软雅黑" w:hAnsi="微软雅黑" w:eastAsia="微软雅黑"/>
          <w:color w:val="333333"/>
          <w:sz w:val="22"/>
          <w:lang w:val="en-US" w:eastAsia="zh-CN"/>
        </w:rPr>
        <w:t>查询课表是同学们使用i山大的主要目的，使用频率显著高于i山大其他功能；</w:t>
      </w:r>
    </w:p>
    <w:p>
      <w:pPr>
        <w:snapToGrid w:val="0"/>
        <w:spacing w:before="60" w:after="60" w:line="312" w:lineRule="auto"/>
        <w:ind w:firstLine="440" w:firstLineChars="200"/>
        <w:jc w:val="left"/>
        <w:rPr>
          <w:rFonts w:hint="default" w:ascii="微软雅黑" w:hAnsi="微软雅黑" w:eastAsia="微软雅黑"/>
          <w:color w:val="333333"/>
          <w:sz w:val="22"/>
          <w:lang w:val="en-US" w:eastAsia="zh-CN"/>
        </w:rPr>
      </w:pPr>
      <w:r>
        <w:rPr>
          <w:rFonts w:ascii="微软雅黑" w:hAnsi="微软雅黑" w:eastAsia="微软雅黑"/>
          <w:color w:val="333333"/>
          <w:sz w:val="22"/>
        </w:rPr>
        <w:t>经过评估，该需求可以较好的保证用户转化率</w:t>
      </w:r>
      <w:r>
        <w:rPr>
          <w:rFonts w:hint="eastAsia" w:ascii="微软雅黑" w:hAnsi="微软雅黑" w:eastAsia="微软雅黑"/>
          <w:color w:val="333333"/>
          <w:sz w:val="22"/>
          <w:lang w:eastAsia="zh-CN"/>
        </w:rPr>
        <w:t>，</w:t>
      </w:r>
      <w:r>
        <w:rPr>
          <w:rFonts w:hint="eastAsia" w:ascii="微软雅黑" w:hAnsi="微软雅黑" w:eastAsia="微软雅黑"/>
          <w:color w:val="333333"/>
          <w:sz w:val="22"/>
          <w:lang w:val="en-US" w:eastAsia="zh-CN"/>
        </w:rPr>
        <w:t>能提高与市面上其他课表APP的竞争力；</w:t>
      </w:r>
    </w:p>
    <w:p>
      <w:pPr>
        <w:snapToGrid w:val="0"/>
        <w:spacing w:before="60" w:after="60" w:line="312" w:lineRule="auto"/>
        <w:ind w:firstLine="440" w:firstLineChars="20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综合评估，该需求的价值满足产品上线条件。</w:t>
      </w:r>
    </w:p>
    <w:p>
      <w:pPr>
        <w:snapToGrid w:val="0"/>
        <w:spacing w:before="60" w:after="60" w:line="312" w:lineRule="auto"/>
        <w:jc w:val="left"/>
        <w:rPr>
          <w:rFonts w:ascii="微软雅黑" w:hAnsi="微软雅黑" w:eastAsia="微软雅黑"/>
          <w:color w:val="333333"/>
          <w:sz w:val="22"/>
        </w:rPr>
      </w:pPr>
    </w:p>
    <w:p>
      <w:pPr>
        <w:pStyle w:val="3"/>
        <w:numPr>
          <w:ilvl w:val="0"/>
          <w:numId w:val="2"/>
        </w:numPr>
        <w:snapToGrid w:val="0"/>
        <w:ind w:left="1024" w:hanging="1025" w:hangingChars="320"/>
        <w:rPr>
          <w:rFonts w:ascii="微软雅黑" w:hAnsi="微软雅黑" w:eastAsia="微软雅黑"/>
        </w:rPr>
      </w:pPr>
      <w:bookmarkStart w:id="5" w:name="_Toc21082"/>
      <w:r>
        <w:rPr>
          <w:rFonts w:ascii="微软雅黑" w:hAnsi="微软雅黑" w:eastAsia="微软雅黑"/>
        </w:rPr>
        <w:t>产品简介</w:t>
      </w:r>
      <w:bookmarkEnd w:id="5"/>
    </w:p>
    <w:p>
      <w:pPr>
        <w:numPr>
          <w:ilvl w:val="0"/>
          <w:numId w:val="3"/>
        </w:numPr>
        <w:snapToGrid w:val="0"/>
        <w:spacing w:before="60" w:after="60" w:line="312" w:lineRule="auto"/>
        <w:ind w:left="352" w:hanging="352" w:hangingChars="16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产品定位</w:t>
      </w:r>
    </w:p>
    <w:p>
      <w:pPr>
        <w:snapToGrid w:val="0"/>
        <w:spacing w:before="60" w:after="60" w:line="312" w:lineRule="auto"/>
        <w:ind w:firstLine="440" w:firstLineChars="200"/>
        <w:jc w:val="left"/>
        <w:rPr>
          <w:rFonts w:hint="default" w:ascii="微软雅黑" w:hAnsi="微软雅黑" w:eastAsia="微软雅黑"/>
          <w:color w:val="333333"/>
          <w:sz w:val="22"/>
          <w:lang w:val="en-US" w:eastAsia="zh-CN"/>
        </w:rPr>
      </w:pPr>
      <w:r>
        <w:rPr>
          <w:rFonts w:ascii="微软雅黑" w:hAnsi="微软雅黑" w:eastAsia="微软雅黑"/>
          <w:color w:val="333333"/>
          <w:sz w:val="22"/>
        </w:rPr>
        <w:t>面向</w:t>
      </w:r>
      <w:r>
        <w:rPr>
          <w:rFonts w:hint="eastAsia" w:ascii="微软雅黑" w:hAnsi="微软雅黑" w:eastAsia="微软雅黑"/>
          <w:color w:val="333333"/>
          <w:sz w:val="22"/>
          <w:lang w:val="en-US" w:eastAsia="zh-CN"/>
        </w:rPr>
        <w:t>所有山大在校学生，</w:t>
      </w:r>
    </w:p>
    <w:p>
      <w:pPr>
        <w:numPr>
          <w:ilvl w:val="0"/>
          <w:numId w:val="4"/>
        </w:numPr>
        <w:snapToGrid w:val="0"/>
        <w:spacing w:before="60" w:after="60" w:line="312" w:lineRule="auto"/>
        <w:ind w:left="352" w:hanging="352" w:hangingChars="16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产品综述</w:t>
      </w:r>
    </w:p>
    <w:tbl>
      <w:tblPr>
        <w:tblStyle w:val="12"/>
        <w:tblW w:w="0" w:type="auto"/>
        <w:tblInd w:w="-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4515"/>
        <w:gridCol w:w="4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4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产品名称</w:t>
            </w:r>
          </w:p>
        </w:tc>
        <w:tc>
          <w:tcPr>
            <w:tcW w:w="4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 w:val="22"/>
                <w:lang w:val="en-US" w:eastAsia="zh-CN"/>
              </w:rPr>
              <w:t>i山大APP课表小组件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4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产品定位</w:t>
            </w:r>
          </w:p>
        </w:tc>
        <w:tc>
          <w:tcPr>
            <w:tcW w:w="4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课表小组件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4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产品特色</w:t>
            </w:r>
          </w:p>
        </w:tc>
        <w:tc>
          <w:tcPr>
            <w:tcW w:w="4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5"/>
              </w:numPr>
              <w:snapToGrid w:val="0"/>
              <w:spacing w:before="60" w:after="60" w:line="312" w:lineRule="auto"/>
              <w:ind w:left="352" w:hanging="352" w:hangingChars="160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 w:val="22"/>
                <w:lang w:val="en-US" w:eastAsia="zh-CN"/>
              </w:rPr>
              <w:t>具有便捷性，方便同学们的学习</w:t>
            </w:r>
          </w:p>
          <w:p>
            <w:pPr>
              <w:numPr>
                <w:ilvl w:val="0"/>
                <w:numId w:val="5"/>
              </w:numPr>
              <w:snapToGrid w:val="0"/>
              <w:spacing w:before="60" w:after="60" w:line="312" w:lineRule="auto"/>
              <w:ind w:left="352" w:hanging="352" w:hangingChars="160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 w:val="22"/>
                <w:lang w:val="en-US" w:eastAsia="zh-CN"/>
              </w:rPr>
              <w:t>提供多种样式供学生选择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80" w:hRule="atLeast"/>
        </w:trPr>
        <w:tc>
          <w:tcPr>
            <w:tcW w:w="4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</w:rPr>
              <w:t>目标人群</w:t>
            </w:r>
          </w:p>
        </w:tc>
        <w:tc>
          <w:tcPr>
            <w:tcW w:w="4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60" w:after="60" w:line="312" w:lineRule="auto"/>
              <w:jc w:val="center"/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山东大学全体在校学生</w:t>
            </w:r>
          </w:p>
        </w:tc>
      </w:tr>
    </w:tbl>
    <w:p>
      <w:pPr>
        <w:snapToGrid w:val="0"/>
        <w:spacing w:before="60" w:after="60" w:line="312" w:lineRule="auto"/>
        <w:jc w:val="left"/>
        <w:rPr>
          <w:rFonts w:ascii="微软雅黑" w:hAnsi="微软雅黑" w:eastAsia="微软雅黑"/>
          <w:color w:val="333333"/>
          <w:sz w:val="22"/>
        </w:rPr>
      </w:pPr>
    </w:p>
    <w:p>
      <w:pPr>
        <w:pStyle w:val="2"/>
        <w:numPr>
          <w:ilvl w:val="0"/>
          <w:numId w:val="1"/>
        </w:numPr>
        <w:snapToGrid w:val="0"/>
        <w:ind w:left="792" w:hanging="792" w:hangingChars="220"/>
        <w:rPr>
          <w:rFonts w:hint="eastAsia" w:ascii="微软雅黑" w:hAnsi="微软雅黑" w:eastAsia="微软雅黑"/>
        </w:rPr>
      </w:pPr>
      <w:bookmarkStart w:id="6" w:name="_Toc19739"/>
      <w:r>
        <w:rPr>
          <w:rFonts w:ascii="微软雅黑" w:hAnsi="微软雅黑" w:eastAsia="微软雅黑"/>
        </w:rPr>
        <w:t>产品说明</w:t>
      </w:r>
      <w:bookmarkEnd w:id="6"/>
    </w:p>
    <w:p>
      <w:pPr>
        <w:pStyle w:val="3"/>
        <w:numPr>
          <w:ilvl w:val="0"/>
          <w:numId w:val="6"/>
        </w:numPr>
        <w:snapToGrid w:val="0"/>
        <w:ind w:left="1024" w:hanging="1025" w:hangingChars="320"/>
        <w:rPr>
          <w:rFonts w:ascii="微软雅黑" w:hAnsi="微软雅黑" w:eastAsia="微软雅黑"/>
        </w:rPr>
      </w:pPr>
      <w:bookmarkStart w:id="7" w:name="_Toc10182"/>
      <w:r>
        <w:rPr>
          <w:rFonts w:ascii="微软雅黑" w:hAnsi="微软雅黑" w:eastAsia="微软雅黑"/>
        </w:rPr>
        <w:t>产品功能结构图</w:t>
      </w:r>
      <w:bookmarkEnd w:id="7"/>
    </w:p>
    <w:p>
      <w:pPr>
        <w:snapToGrid w:val="0"/>
        <w:spacing w:before="60" w:after="60" w:line="312" w:lineRule="auto"/>
        <w:ind w:left="426" w:leftChars="203"/>
        <w:jc w:val="left"/>
        <w:rPr>
          <w:rFonts w:hint="eastAsia" w:ascii="微软雅黑" w:hAnsi="微软雅黑" w:eastAsia="微软雅黑"/>
          <w:color w:val="333333"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color w:val="333333"/>
          <w:sz w:val="28"/>
          <w:szCs w:val="28"/>
          <w:lang w:eastAsia="zh-CN"/>
        </w:rPr>
        <w:drawing>
          <wp:inline distT="0" distB="0" distL="114300" distR="114300">
            <wp:extent cx="5751830" cy="2839720"/>
            <wp:effectExtent l="0" t="0" r="2540" b="8255"/>
            <wp:docPr id="9" name="图片 9" descr="~LA~6]FF27%XA89~K9TN])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~LA~6]FF27%XA89~K9TN])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1830" cy="283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6"/>
        </w:numPr>
        <w:snapToGrid w:val="0"/>
        <w:ind w:left="1024" w:hanging="1025" w:hangingChars="320"/>
        <w:rPr>
          <w:rFonts w:ascii="微软雅黑" w:hAnsi="微软雅黑" w:eastAsia="微软雅黑"/>
        </w:rPr>
      </w:pPr>
      <w:bookmarkStart w:id="8" w:name="_Toc28399"/>
      <w:r>
        <w:rPr>
          <w:rFonts w:ascii="微软雅黑" w:hAnsi="微软雅黑" w:eastAsia="微软雅黑"/>
        </w:rPr>
        <w:t>产品信息结构图</w:t>
      </w:r>
      <w:bookmarkEnd w:id="8"/>
    </w:p>
    <w:p>
      <w:pPr>
        <w:snapToGrid w:val="0"/>
        <w:spacing w:before="60" w:after="60" w:line="312" w:lineRule="auto"/>
        <w:ind w:left="426" w:leftChars="203"/>
        <w:jc w:val="left"/>
        <w:rPr>
          <w:rFonts w:hint="eastAsia" w:ascii="微软雅黑" w:hAnsi="微软雅黑" w:eastAsia="微软雅黑"/>
          <w:color w:val="333333"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color w:val="333333"/>
          <w:sz w:val="28"/>
          <w:szCs w:val="28"/>
          <w:lang w:eastAsia="zh-CN"/>
        </w:rPr>
        <w:drawing>
          <wp:inline distT="0" distB="0" distL="114300" distR="114300">
            <wp:extent cx="5751830" cy="2875915"/>
            <wp:effectExtent l="0" t="0" r="2540" b="1270"/>
            <wp:docPr id="10" name="图片 10" descr="Y3__`B7T8R16GZZWPWVFJR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Y3__`B7T8R16GZZWPWVFJR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1830" cy="287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before="60" w:after="60" w:line="312" w:lineRule="auto"/>
        <w:jc w:val="left"/>
        <w:rPr>
          <w:rFonts w:ascii="微软雅黑" w:hAnsi="微软雅黑" w:eastAsia="微软雅黑"/>
          <w:color w:val="333333"/>
          <w:sz w:val="28"/>
          <w:szCs w:val="28"/>
        </w:rPr>
      </w:pPr>
    </w:p>
    <w:p>
      <w:pPr>
        <w:pStyle w:val="2"/>
        <w:numPr>
          <w:ilvl w:val="0"/>
          <w:numId w:val="1"/>
        </w:numPr>
        <w:snapToGrid w:val="0"/>
        <w:ind w:left="792" w:hanging="792" w:hangingChars="220"/>
        <w:rPr>
          <w:rFonts w:hint="eastAsia" w:ascii="微软雅黑" w:hAnsi="微软雅黑" w:eastAsia="微软雅黑"/>
        </w:rPr>
      </w:pPr>
      <w:bookmarkStart w:id="9" w:name="_Toc11305"/>
      <w:r>
        <w:rPr>
          <w:rFonts w:ascii="微软雅黑" w:hAnsi="微软雅黑" w:eastAsia="微软雅黑"/>
        </w:rPr>
        <w:t>需求描述</w:t>
      </w:r>
      <w:bookmarkEnd w:id="9"/>
    </w:p>
    <w:p>
      <w:pPr>
        <w:pStyle w:val="3"/>
        <w:numPr>
          <w:ilvl w:val="0"/>
          <w:numId w:val="7"/>
        </w:numPr>
        <w:snapToGrid w:val="0"/>
        <w:ind w:left="1024" w:hanging="1025" w:hangingChars="320"/>
        <w:jc w:val="both"/>
        <w:rPr>
          <w:rFonts w:ascii="微软雅黑" w:hAnsi="微软雅黑" w:eastAsia="微软雅黑"/>
        </w:rPr>
      </w:pPr>
      <w:bookmarkStart w:id="10" w:name="_Toc13254"/>
      <w:r>
        <w:rPr>
          <w:rFonts w:ascii="微软雅黑" w:hAnsi="微软雅黑" w:eastAsia="微软雅黑"/>
        </w:rPr>
        <w:t>功能性需求</w:t>
      </w:r>
      <w:bookmarkEnd w:id="10"/>
    </w:p>
    <w:p>
      <w:pPr>
        <w:pStyle w:val="3"/>
        <w:numPr>
          <w:numId w:val="0"/>
        </w:numPr>
        <w:snapToGrid w:val="0"/>
        <w:ind w:leftChars="-320"/>
        <w:jc w:val="both"/>
        <w:rPr>
          <w:rFonts w:ascii="微软雅黑" w:hAnsi="微软雅黑" w:eastAsia="微软雅黑"/>
        </w:rPr>
      </w:pPr>
      <w:bookmarkStart w:id="16" w:name="_GoBack"/>
      <w:bookmarkEnd w:id="16"/>
      <w:r>
        <w:rPr>
          <w:rFonts w:ascii="微软雅黑" w:hAnsi="微软雅黑" w:eastAsia="微软雅黑"/>
        </w:rPr>
        <w:drawing>
          <wp:inline distT="0" distB="0" distL="114300" distR="114300">
            <wp:extent cx="5756910" cy="6217920"/>
            <wp:effectExtent l="0" t="0" r="12065" b="3810"/>
            <wp:docPr id="4" name="图片 4" descr="001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01 (2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621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before="60" w:after="60" w:line="312" w:lineRule="auto"/>
        <w:jc w:val="left"/>
        <w:rPr>
          <w:rFonts w:hint="eastAsia" w:ascii="微软雅黑" w:hAnsi="微软雅黑" w:eastAsia="微软雅黑"/>
          <w:color w:val="FF0000"/>
          <w:sz w:val="28"/>
          <w:szCs w:val="28"/>
          <w:shd w:val="clear" w:color="auto" w:fill="FFFF00"/>
          <w:lang w:eastAsia="zh-CN"/>
        </w:rPr>
      </w:pPr>
    </w:p>
    <w:p>
      <w:pPr>
        <w:numPr>
          <w:ilvl w:val="0"/>
          <w:numId w:val="8"/>
        </w:numPr>
        <w:snapToGrid w:val="0"/>
        <w:spacing w:before="60" w:after="60" w:line="312" w:lineRule="auto"/>
        <w:ind w:left="772" w:leftChars="0" w:hanging="352" w:firstLineChars="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页面名称：</w:t>
      </w:r>
      <w:r>
        <w:rPr>
          <w:rFonts w:hint="eastAsia" w:ascii="微软雅黑" w:hAnsi="微软雅黑" w:eastAsia="微软雅黑"/>
          <w:color w:val="333333"/>
          <w:sz w:val="22"/>
          <w:lang w:val="en-US" w:eastAsia="zh-CN"/>
        </w:rPr>
        <w:t>课表小组件（以第三种小组件为例）</w:t>
      </w:r>
    </w:p>
    <w:p>
      <w:pPr>
        <w:numPr>
          <w:ilvl w:val="0"/>
          <w:numId w:val="8"/>
        </w:numPr>
        <w:snapToGrid w:val="0"/>
        <w:spacing w:before="60" w:after="60" w:line="312" w:lineRule="auto"/>
        <w:ind w:left="772" w:leftChars="0" w:hanging="352" w:firstLineChars="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页面入口：通过</w:t>
      </w:r>
      <w:r>
        <w:rPr>
          <w:rFonts w:hint="eastAsia" w:ascii="微软雅黑" w:hAnsi="微软雅黑" w:eastAsia="微软雅黑"/>
          <w:color w:val="333333"/>
          <w:sz w:val="22"/>
          <w:lang w:val="en-US" w:eastAsia="zh-CN"/>
        </w:rPr>
        <w:t>系统的小组件添加得到</w:t>
      </w:r>
    </w:p>
    <w:p>
      <w:pPr>
        <w:numPr>
          <w:ilvl w:val="0"/>
          <w:numId w:val="8"/>
        </w:numPr>
        <w:snapToGrid w:val="0"/>
        <w:spacing w:before="60" w:after="60" w:line="312" w:lineRule="auto"/>
        <w:ind w:left="772" w:leftChars="0" w:hanging="352" w:firstLineChars="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页面功能：</w:t>
      </w:r>
      <w:r>
        <w:rPr>
          <w:rFonts w:hint="eastAsia" w:ascii="微软雅黑" w:hAnsi="微软雅黑" w:eastAsia="微软雅黑"/>
          <w:color w:val="333333"/>
          <w:sz w:val="22"/>
          <w:lang w:val="en-US" w:eastAsia="zh-CN"/>
        </w:rPr>
        <w:t>快速查询课表</w:t>
      </w:r>
    </w:p>
    <w:p>
      <w:pPr>
        <w:numPr>
          <w:ilvl w:val="0"/>
          <w:numId w:val="8"/>
        </w:numPr>
        <w:snapToGrid w:val="0"/>
        <w:spacing w:before="60" w:after="60" w:line="312" w:lineRule="auto"/>
        <w:ind w:left="772" w:leftChars="0" w:hanging="352" w:firstLineChars="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页面逻辑内容及交互说明：</w:t>
      </w:r>
    </w:p>
    <w:p>
      <w:pPr>
        <w:numPr>
          <w:ilvl w:val="0"/>
          <w:numId w:val="9"/>
        </w:numPr>
        <w:snapToGrid w:val="0"/>
        <w:spacing w:before="60" w:after="60" w:line="312" w:lineRule="auto"/>
        <w:ind w:left="0" w:leftChars="0" w:firstLine="440" w:firstLineChars="20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hint="eastAsia" w:ascii="微软雅黑" w:hAnsi="微软雅黑" w:eastAsia="微软雅黑"/>
          <w:color w:val="333333"/>
          <w:sz w:val="22"/>
          <w:lang w:val="en-US" w:eastAsia="zh-CN"/>
        </w:rPr>
        <w:t>点击切换至上一周</w:t>
      </w:r>
    </w:p>
    <w:p>
      <w:pPr>
        <w:numPr>
          <w:ilvl w:val="0"/>
          <w:numId w:val="9"/>
        </w:numPr>
        <w:snapToGrid w:val="0"/>
        <w:spacing w:before="60" w:after="60" w:line="312" w:lineRule="auto"/>
        <w:ind w:left="0" w:leftChars="0" w:firstLine="440" w:firstLineChars="20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hint="eastAsia" w:ascii="微软雅黑" w:hAnsi="微软雅黑" w:eastAsia="微软雅黑"/>
          <w:color w:val="333333"/>
          <w:sz w:val="22"/>
          <w:lang w:val="en-US" w:eastAsia="zh-CN"/>
        </w:rPr>
        <w:t>点击切换至下一周</w:t>
      </w:r>
    </w:p>
    <w:p>
      <w:pPr>
        <w:numPr>
          <w:ilvl w:val="0"/>
          <w:numId w:val="9"/>
        </w:numPr>
        <w:snapToGrid w:val="0"/>
        <w:spacing w:before="60" w:after="60" w:line="312" w:lineRule="auto"/>
        <w:ind w:left="0" w:leftChars="0" w:firstLine="440" w:firstLineChars="20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hint="eastAsia" w:ascii="微软雅黑" w:hAnsi="微软雅黑" w:eastAsia="微软雅黑"/>
          <w:color w:val="333333"/>
          <w:sz w:val="22"/>
          <w:lang w:val="en-US" w:eastAsia="zh-CN"/>
        </w:rPr>
        <w:t>点击出现设置界面</w:t>
      </w:r>
    </w:p>
    <w:p>
      <w:pPr>
        <w:numPr>
          <w:ilvl w:val="0"/>
          <w:numId w:val="0"/>
        </w:numPr>
        <w:snapToGrid w:val="0"/>
        <w:spacing w:before="60" w:after="60" w:line="312" w:lineRule="auto"/>
        <w:ind w:leftChars="43"/>
        <w:jc w:val="left"/>
        <w:rPr>
          <w:rFonts w:hint="default" w:ascii="微软雅黑" w:hAnsi="微软雅黑" w:eastAsia="微软雅黑"/>
          <w:color w:val="333333"/>
          <w:sz w:val="22"/>
          <w:lang w:val="en-US" w:eastAsia="zh-CN"/>
        </w:rPr>
      </w:pPr>
    </w:p>
    <w:p>
      <w:pPr>
        <w:pStyle w:val="3"/>
        <w:numPr>
          <w:ilvl w:val="0"/>
          <w:numId w:val="7"/>
        </w:numPr>
        <w:snapToGrid w:val="0"/>
        <w:ind w:left="1024" w:hanging="1025" w:hangingChars="320"/>
        <w:rPr>
          <w:rFonts w:ascii="微软雅黑" w:hAnsi="微软雅黑" w:eastAsia="微软雅黑"/>
        </w:rPr>
      </w:pPr>
      <w:bookmarkStart w:id="11" w:name="_Toc8274"/>
      <w:r>
        <w:rPr>
          <w:rFonts w:ascii="微软雅黑" w:hAnsi="微软雅黑" w:eastAsia="微软雅黑"/>
        </w:rPr>
        <w:t>非功能性需求</w:t>
      </w:r>
      <w:bookmarkEnd w:id="11"/>
    </w:p>
    <w:p>
      <w:pPr>
        <w:numPr>
          <w:ilvl w:val="0"/>
          <w:numId w:val="10"/>
        </w:numPr>
        <w:snapToGrid w:val="0"/>
        <w:spacing w:before="60" w:after="60" w:line="312" w:lineRule="auto"/>
        <w:ind w:left="352" w:hanging="352" w:hangingChars="16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性能要求：能快速响应不变数据</w:t>
      </w:r>
    </w:p>
    <w:p>
      <w:pPr>
        <w:numPr>
          <w:ilvl w:val="0"/>
          <w:numId w:val="11"/>
        </w:numPr>
        <w:snapToGrid w:val="0"/>
        <w:spacing w:before="60" w:after="60" w:line="312" w:lineRule="auto"/>
        <w:ind w:left="420" w:leftChars="0" w:hanging="420" w:firstLineChars="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安全性要求</w:t>
      </w:r>
    </w:p>
    <w:p>
      <w:pPr>
        <w:snapToGrid w:val="0"/>
        <w:spacing w:before="60" w:after="60" w:line="312" w:lineRule="auto"/>
        <w:ind w:left="420" w:leftChars="20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路由网关仅接受经过统一认证的流量</w:t>
      </w:r>
    </w:p>
    <w:p>
      <w:pPr>
        <w:snapToGrid w:val="0"/>
        <w:spacing w:before="60" w:after="60" w:line="312" w:lineRule="auto"/>
        <w:ind w:left="420" w:leftChars="20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有效的防止 DDoS 攻击手段</w:t>
      </w:r>
    </w:p>
    <w:p>
      <w:pPr>
        <w:snapToGrid w:val="0"/>
        <w:spacing w:before="60" w:after="60" w:line="312" w:lineRule="auto"/>
        <w:ind w:firstLine="440" w:firstLineChars="20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可靠性：服务健康检查防止宕机</w:t>
      </w:r>
    </w:p>
    <w:p>
      <w:pPr>
        <w:snapToGrid w:val="0"/>
        <w:spacing w:before="60" w:after="60" w:line="312" w:lineRule="auto"/>
        <w:ind w:firstLine="440" w:firstLineChars="20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可维护性：符合 i 山大 后端编码规范，具体规范详询庄站</w:t>
      </w:r>
    </w:p>
    <w:p>
      <w:pPr>
        <w:snapToGrid w:val="0"/>
        <w:spacing w:before="60" w:after="60" w:line="312" w:lineRule="auto"/>
        <w:jc w:val="left"/>
        <w:rPr>
          <w:rFonts w:ascii="微软雅黑" w:hAnsi="微软雅黑" w:eastAsia="微软雅黑"/>
          <w:color w:val="333333"/>
          <w:sz w:val="22"/>
        </w:rPr>
      </w:pPr>
    </w:p>
    <w:p>
      <w:pPr>
        <w:pStyle w:val="3"/>
        <w:numPr>
          <w:ilvl w:val="0"/>
          <w:numId w:val="7"/>
        </w:numPr>
        <w:snapToGrid w:val="0"/>
        <w:ind w:left="1024" w:hanging="1025" w:hangingChars="320"/>
        <w:rPr>
          <w:rFonts w:ascii="微软雅黑" w:hAnsi="微软雅黑" w:eastAsia="微软雅黑"/>
        </w:rPr>
      </w:pPr>
      <w:bookmarkStart w:id="12" w:name="_Toc2989"/>
      <w:r>
        <w:rPr>
          <w:rFonts w:ascii="微软雅黑" w:hAnsi="微软雅黑" w:eastAsia="微软雅黑"/>
        </w:rPr>
        <w:t>功能权限</w:t>
      </w:r>
      <w:bookmarkEnd w:id="12"/>
    </w:p>
    <w:p>
      <w:pPr>
        <w:numPr>
          <w:ilvl w:val="0"/>
          <w:numId w:val="0"/>
        </w:numPr>
        <w:snapToGrid w:val="0"/>
        <w:spacing w:before="60" w:after="60" w:line="312" w:lineRule="auto"/>
        <w:ind w:leftChars="-160" w:firstLine="1100" w:firstLineChars="50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用户未登录/登录：</w:t>
      </w:r>
    </w:p>
    <w:p>
      <w:pPr>
        <w:numPr>
          <w:ilvl w:val="1"/>
          <w:numId w:val="12"/>
        </w:numPr>
        <w:snapToGrid w:val="0"/>
        <w:spacing w:before="60" w:after="60" w:line="312" w:lineRule="auto"/>
        <w:ind w:left="772" w:leftChars="200" w:hanging="352" w:hangingChars="16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已登录状态下可以执行</w:t>
      </w:r>
      <w:r>
        <w:rPr>
          <w:rFonts w:hint="eastAsia" w:ascii="微软雅黑" w:hAnsi="微软雅黑" w:eastAsia="微软雅黑"/>
          <w:color w:val="333333"/>
          <w:sz w:val="22"/>
          <w:lang w:val="en-US" w:eastAsia="zh-CN"/>
        </w:rPr>
        <w:t>添加课表，并且小组件显示课表</w:t>
      </w:r>
      <w:r>
        <w:rPr>
          <w:rFonts w:ascii="微软雅黑" w:hAnsi="微软雅黑" w:eastAsia="微软雅黑"/>
          <w:color w:val="333333"/>
          <w:sz w:val="22"/>
        </w:rPr>
        <w:t>；</w:t>
      </w:r>
    </w:p>
    <w:p>
      <w:pPr>
        <w:numPr>
          <w:ilvl w:val="1"/>
          <w:numId w:val="12"/>
        </w:numPr>
        <w:snapToGrid w:val="0"/>
        <w:spacing w:before="60" w:after="60" w:line="312" w:lineRule="auto"/>
        <w:ind w:left="772" w:leftChars="200" w:hanging="352" w:hangingChars="160"/>
        <w:jc w:val="left"/>
        <w:rPr>
          <w:rFonts w:ascii="微软雅黑" w:hAnsi="微软雅黑" w:eastAsia="微软雅黑"/>
          <w:color w:val="333333"/>
          <w:sz w:val="22"/>
        </w:rPr>
      </w:pPr>
      <w:r>
        <w:rPr>
          <w:rFonts w:ascii="微软雅黑" w:hAnsi="微软雅黑" w:eastAsia="微软雅黑"/>
          <w:color w:val="333333"/>
          <w:sz w:val="22"/>
        </w:rPr>
        <w:t>未登录状态下，用户仅可</w:t>
      </w:r>
      <w:r>
        <w:rPr>
          <w:rFonts w:hint="eastAsia" w:ascii="微软雅黑" w:hAnsi="微软雅黑" w:eastAsia="微软雅黑"/>
          <w:color w:val="333333"/>
          <w:sz w:val="22"/>
          <w:lang w:val="en-US" w:eastAsia="zh-CN"/>
        </w:rPr>
        <w:t>添加小组件；课表无内容，</w:t>
      </w:r>
      <w:r>
        <w:rPr>
          <w:rFonts w:ascii="微软雅黑" w:hAnsi="微软雅黑" w:eastAsia="微软雅黑"/>
          <w:color w:val="333333"/>
          <w:sz w:val="22"/>
        </w:rPr>
        <w:t>页面会提示用户需要登录。</w:t>
      </w:r>
    </w:p>
    <w:p>
      <w:pPr>
        <w:pStyle w:val="2"/>
        <w:numPr>
          <w:ilvl w:val="0"/>
          <w:numId w:val="1"/>
        </w:numPr>
        <w:snapToGrid w:val="0"/>
        <w:ind w:left="792" w:hanging="792" w:hangingChars="220"/>
        <w:rPr>
          <w:rFonts w:hint="eastAsia" w:ascii="微软雅黑" w:hAnsi="微软雅黑" w:eastAsia="微软雅黑"/>
        </w:rPr>
      </w:pPr>
      <w:bookmarkStart w:id="13" w:name="_Toc6443"/>
      <w:r>
        <w:rPr>
          <w:rFonts w:ascii="微软雅黑" w:hAnsi="微软雅黑" w:eastAsia="微软雅黑"/>
        </w:rPr>
        <w:t>需求视图</w:t>
      </w:r>
      <w:bookmarkEnd w:id="13"/>
    </w:p>
    <w:p>
      <w:pPr>
        <w:pStyle w:val="3"/>
        <w:numPr>
          <w:ilvl w:val="0"/>
          <w:numId w:val="13"/>
        </w:numPr>
        <w:snapToGrid w:val="0"/>
        <w:ind w:left="1024" w:hanging="1025" w:hangingChars="320"/>
        <w:rPr>
          <w:rFonts w:ascii="微软雅黑" w:hAnsi="微软雅黑" w:eastAsia="微软雅黑"/>
        </w:rPr>
      </w:pPr>
      <w:bookmarkStart w:id="14" w:name="_Toc8179"/>
      <w:r>
        <w:rPr>
          <w:rFonts w:ascii="微软雅黑" w:hAnsi="微软雅黑" w:eastAsia="微软雅黑"/>
        </w:rPr>
        <w:t>功能流程图</w:t>
      </w:r>
      <w:bookmarkEnd w:id="14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038475" cy="5724525"/>
            <wp:effectExtent l="0" t="0" r="13970" b="635"/>
            <wp:docPr id="13" name="图片 13" descr="未命名绘图.draw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未命名绘图.drawi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3"/>
        </w:numPr>
        <w:snapToGrid w:val="0"/>
        <w:ind w:left="1024" w:hanging="1025" w:hangingChars="320"/>
        <w:rPr>
          <w:rFonts w:ascii="微软雅黑" w:hAnsi="微软雅黑" w:eastAsia="微软雅黑"/>
        </w:rPr>
      </w:pPr>
      <w:bookmarkStart w:id="15" w:name="_Toc32428"/>
      <w:r>
        <w:rPr>
          <w:rFonts w:ascii="微软雅黑" w:hAnsi="微软雅黑" w:eastAsia="微软雅黑"/>
        </w:rPr>
        <w:t>产品界面逻辑图</w:t>
      </w:r>
      <w:bookmarkEnd w:id="15"/>
    </w:p>
    <w:p>
      <w:pPr>
        <w:snapToGrid w:val="0"/>
        <w:spacing w:before="60" w:after="60" w:line="312" w:lineRule="auto"/>
        <w:ind w:firstLine="560" w:firstLineChars="200"/>
        <w:jc w:val="left"/>
        <w:rPr>
          <w:rFonts w:ascii="微软雅黑" w:hAnsi="微软雅黑" w:eastAsia="微软雅黑"/>
          <w:color w:val="333333"/>
          <w:sz w:val="28"/>
          <w:szCs w:val="28"/>
        </w:rPr>
      </w:pPr>
    </w:p>
    <w:p>
      <w:pPr>
        <w:snapToGrid w:val="0"/>
        <w:spacing w:before="60" w:after="60" w:line="312" w:lineRule="auto"/>
        <w:ind w:left="426" w:leftChars="203"/>
        <w:jc w:val="left"/>
        <w:rPr>
          <w:rFonts w:hint="eastAsia" w:ascii="微软雅黑" w:hAnsi="微软雅黑" w:eastAsia="微软雅黑"/>
          <w:color w:val="333333"/>
          <w:sz w:val="28"/>
          <w:szCs w:val="28"/>
          <w:lang w:eastAsia="zh-CN"/>
        </w:rPr>
      </w:pPr>
    </w:p>
    <w:p>
      <w:pPr>
        <w:snapToGrid w:val="0"/>
        <w:spacing w:before="60" w:after="60" w:line="312" w:lineRule="auto"/>
        <w:ind w:left="426" w:leftChars="203"/>
        <w:jc w:val="left"/>
        <w:rPr>
          <w:rFonts w:hint="default" w:ascii="微软雅黑" w:hAnsi="微软雅黑" w:eastAsia="微软雅黑"/>
          <w:color w:val="333333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color w:val="333333"/>
          <w:sz w:val="28"/>
          <w:szCs w:val="28"/>
          <w:lang w:val="en-US" w:eastAsia="zh-CN"/>
        </w:rPr>
        <w:t>小组件1</w:t>
      </w:r>
    </w:p>
    <w:p>
      <w:pPr>
        <w:snapToGrid w:val="0"/>
        <w:spacing w:before="60" w:after="60" w:line="312" w:lineRule="auto"/>
        <w:ind w:left="426" w:leftChars="203"/>
        <w:jc w:val="left"/>
        <w:rPr>
          <w:rFonts w:hint="eastAsia" w:ascii="微软雅黑" w:hAnsi="微软雅黑" w:eastAsia="微软雅黑"/>
          <w:color w:val="333333"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color w:val="333333"/>
          <w:sz w:val="28"/>
          <w:szCs w:val="28"/>
          <w:lang w:eastAsia="zh-CN"/>
        </w:rPr>
        <w:drawing>
          <wp:inline distT="0" distB="0" distL="114300" distR="114300">
            <wp:extent cx="5751195" cy="1731645"/>
            <wp:effectExtent l="0" t="0" r="3175" b="6350"/>
            <wp:docPr id="1" name="图片 1" descr="S`82TSRH[OA{QC]PI$%_C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`82TSRH[OA{QC]PI$%_C8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1195" cy="173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before="60" w:after="60" w:line="312" w:lineRule="auto"/>
        <w:ind w:left="426" w:leftChars="203"/>
        <w:jc w:val="left"/>
        <w:rPr>
          <w:rFonts w:hint="default" w:ascii="微软雅黑" w:hAnsi="微软雅黑" w:eastAsia="微软雅黑"/>
          <w:color w:val="333333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color w:val="333333"/>
          <w:sz w:val="28"/>
          <w:szCs w:val="28"/>
          <w:lang w:val="en-US" w:eastAsia="zh-CN"/>
        </w:rPr>
        <w:t>小组件2</w:t>
      </w:r>
    </w:p>
    <w:p>
      <w:pPr>
        <w:snapToGrid w:val="0"/>
        <w:spacing w:before="60" w:after="60" w:line="312" w:lineRule="auto"/>
        <w:ind w:left="426" w:leftChars="203"/>
        <w:jc w:val="left"/>
        <w:rPr>
          <w:rFonts w:hint="eastAsia" w:ascii="微软雅黑" w:hAnsi="微软雅黑" w:eastAsia="微软雅黑"/>
          <w:color w:val="333333"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color w:val="333333"/>
          <w:sz w:val="28"/>
          <w:szCs w:val="28"/>
          <w:lang w:eastAsia="zh-CN"/>
        </w:rPr>
        <w:drawing>
          <wp:inline distT="0" distB="0" distL="114300" distR="114300">
            <wp:extent cx="5749925" cy="1635125"/>
            <wp:effectExtent l="0" t="0" r="4445" b="635"/>
            <wp:docPr id="2" name="图片 2" descr="JA)03N0BE97QP%_WNV`[U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JA)03N0BE97QP%_WNV`[U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49925" cy="163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before="60" w:after="60" w:line="312" w:lineRule="auto"/>
        <w:ind w:left="426" w:leftChars="203"/>
        <w:jc w:val="left"/>
        <w:rPr>
          <w:rFonts w:hint="default" w:ascii="微软雅黑" w:hAnsi="微软雅黑" w:eastAsia="微软雅黑"/>
          <w:color w:val="333333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color w:val="333333"/>
          <w:sz w:val="28"/>
          <w:szCs w:val="28"/>
          <w:lang w:val="en-US" w:eastAsia="zh-CN"/>
        </w:rPr>
        <w:t>小组件3</w:t>
      </w:r>
    </w:p>
    <w:p>
      <w:pPr>
        <w:snapToGrid w:val="0"/>
        <w:spacing w:before="60" w:after="60" w:line="312" w:lineRule="auto"/>
        <w:ind w:left="426" w:leftChars="203"/>
        <w:jc w:val="left"/>
        <w:rPr>
          <w:rFonts w:hint="eastAsia" w:ascii="微软雅黑" w:hAnsi="微软雅黑" w:eastAsia="微软雅黑"/>
          <w:color w:val="333333"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color w:val="333333"/>
          <w:sz w:val="28"/>
          <w:szCs w:val="28"/>
          <w:lang w:eastAsia="zh-CN"/>
        </w:rPr>
        <w:drawing>
          <wp:inline distT="0" distB="0" distL="114300" distR="114300">
            <wp:extent cx="5756275" cy="1716405"/>
            <wp:effectExtent l="0" t="0" r="12700" b="6985"/>
            <wp:docPr id="3" name="图片 3" descr="]RI@OD3[VL6M60E311I6~@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]RI@OD3[VL6M60E311I6~@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171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361" w:right="1417" w:bottom="136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46DBA6"/>
    <w:multiLevelType w:val="singleLevel"/>
    <w:tmpl w:val="C446DBA6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0131739C"/>
    <w:multiLevelType w:val="multilevel"/>
    <w:tmpl w:val="0131739C"/>
    <w:lvl w:ilvl="0" w:tentative="0">
      <w:start w:val="1"/>
      <w:numFmt w:val="chineseCountingThousand"/>
      <w:lvlText w:val="（%1）"/>
      <w:lvlJc w:val="left"/>
      <w:pPr>
        <w:ind w:left="420" w:hanging="420"/>
      </w:pPr>
      <w:rPr>
        <w:bCs/>
      </w:rPr>
    </w:lvl>
    <w:lvl w:ilvl="1" w:tentative="0">
      <w:start w:val="1"/>
      <w:numFmt w:val="decimal"/>
      <w:lvlText w:val="%2、"/>
      <w:lvlJc w:val="left"/>
      <w:pPr>
        <w:ind w:left="840" w:hanging="420"/>
      </w:pPr>
      <w:rPr>
        <w:bCs/>
      </w:rPr>
    </w:lvl>
    <w:lvl w:ilvl="2" w:tentative="0">
      <w:start w:val="1"/>
      <w:numFmt w:val="lowerLetter"/>
      <w:lvlText w:val="%3)"/>
      <w:lvlJc w:val="left"/>
      <w:pPr>
        <w:ind w:left="1260" w:hanging="420"/>
      </w:pPr>
      <w:rPr>
        <w:bCs/>
      </w:rPr>
    </w:lvl>
    <w:lvl w:ilvl="3" w:tentative="0">
      <w:start w:val="1"/>
      <w:numFmt w:val="chineseCountingThousand"/>
      <w:lvlText w:val="（%4）"/>
      <w:lvlJc w:val="left"/>
      <w:pPr>
        <w:ind w:left="1680" w:hanging="420"/>
      </w:pPr>
      <w:rPr>
        <w:bCs/>
      </w:rPr>
    </w:lvl>
    <w:lvl w:ilvl="4" w:tentative="0">
      <w:start w:val="1"/>
      <w:numFmt w:val="decimal"/>
      <w:lvlText w:val="%5、"/>
      <w:lvlJc w:val="left"/>
      <w:pPr>
        <w:ind w:left="2100" w:hanging="420"/>
      </w:pPr>
      <w:rPr>
        <w:bCs/>
      </w:rPr>
    </w:lvl>
    <w:lvl w:ilvl="5" w:tentative="0">
      <w:start w:val="1"/>
      <w:numFmt w:val="lowerLetter"/>
      <w:lvlText w:val="%6)"/>
      <w:lvlJc w:val="left"/>
      <w:pPr>
        <w:ind w:left="2520" w:hanging="420"/>
      </w:pPr>
      <w:rPr>
        <w:bCs/>
      </w:rPr>
    </w:lvl>
    <w:lvl w:ilvl="6" w:tentative="0">
      <w:start w:val="1"/>
      <w:numFmt w:val="chineseCountingThousand"/>
      <w:lvlText w:val="（%7）"/>
      <w:lvlJc w:val="left"/>
      <w:pPr>
        <w:ind w:left="2940" w:hanging="420"/>
      </w:pPr>
      <w:rPr>
        <w:bCs/>
      </w:rPr>
    </w:lvl>
    <w:lvl w:ilvl="7" w:tentative="0">
      <w:start w:val="1"/>
      <w:numFmt w:val="decimal"/>
      <w:lvlText w:val="%8、"/>
      <w:lvlJc w:val="left"/>
      <w:pPr>
        <w:ind w:left="3360" w:hanging="420"/>
      </w:pPr>
      <w:rPr>
        <w:bCs/>
      </w:rPr>
    </w:lvl>
    <w:lvl w:ilvl="8" w:tentative="0">
      <w:start w:val="0"/>
      <w:numFmt w:val="decimal"/>
      <w:lvlText w:val=""/>
      <w:lvlJc w:val="left"/>
    </w:lvl>
  </w:abstractNum>
  <w:abstractNum w:abstractNumId="2">
    <w:nsid w:val="02E11042"/>
    <w:multiLevelType w:val="multilevel"/>
    <w:tmpl w:val="02E1104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8" w:tentative="0">
      <w:start w:val="0"/>
      <w:numFmt w:val="decimal"/>
      <w:lvlText w:val=""/>
      <w:lvlJc w:val="left"/>
    </w:lvl>
  </w:abstractNum>
  <w:abstractNum w:abstractNumId="3">
    <w:nsid w:val="04200162"/>
    <w:multiLevelType w:val="multilevel"/>
    <w:tmpl w:val="04200162"/>
    <w:lvl w:ilvl="0" w:tentative="0">
      <w:start w:val="1"/>
      <w:numFmt w:val="chineseCountingThousand"/>
      <w:lvlText w:val="（%1）"/>
      <w:lvlJc w:val="left"/>
      <w:pPr>
        <w:ind w:left="420" w:hanging="420"/>
      </w:pPr>
      <w:rPr>
        <w:bCs/>
      </w:rPr>
    </w:lvl>
    <w:lvl w:ilvl="1" w:tentative="0">
      <w:start w:val="1"/>
      <w:numFmt w:val="decimal"/>
      <w:lvlText w:val="%2、"/>
      <w:lvlJc w:val="left"/>
      <w:pPr>
        <w:ind w:left="840" w:hanging="420"/>
      </w:pPr>
      <w:rPr>
        <w:bCs/>
      </w:rPr>
    </w:lvl>
    <w:lvl w:ilvl="2" w:tentative="0">
      <w:start w:val="1"/>
      <w:numFmt w:val="lowerLetter"/>
      <w:lvlText w:val="%3)"/>
      <w:lvlJc w:val="left"/>
      <w:pPr>
        <w:ind w:left="1260" w:hanging="420"/>
      </w:pPr>
      <w:rPr>
        <w:bCs/>
      </w:rPr>
    </w:lvl>
    <w:lvl w:ilvl="3" w:tentative="0">
      <w:start w:val="1"/>
      <w:numFmt w:val="chineseCountingThousand"/>
      <w:lvlText w:val="（%4）"/>
      <w:lvlJc w:val="left"/>
      <w:pPr>
        <w:ind w:left="1680" w:hanging="420"/>
      </w:pPr>
      <w:rPr>
        <w:bCs/>
      </w:rPr>
    </w:lvl>
    <w:lvl w:ilvl="4" w:tentative="0">
      <w:start w:val="1"/>
      <w:numFmt w:val="decimal"/>
      <w:lvlText w:val="%5、"/>
      <w:lvlJc w:val="left"/>
      <w:pPr>
        <w:ind w:left="2100" w:hanging="420"/>
      </w:pPr>
      <w:rPr>
        <w:bCs/>
      </w:rPr>
    </w:lvl>
    <w:lvl w:ilvl="5" w:tentative="0">
      <w:start w:val="1"/>
      <w:numFmt w:val="lowerLetter"/>
      <w:lvlText w:val="%6)"/>
      <w:lvlJc w:val="left"/>
      <w:pPr>
        <w:ind w:left="2520" w:hanging="420"/>
      </w:pPr>
      <w:rPr>
        <w:bCs/>
      </w:rPr>
    </w:lvl>
    <w:lvl w:ilvl="6" w:tentative="0">
      <w:start w:val="1"/>
      <w:numFmt w:val="chineseCountingThousand"/>
      <w:lvlText w:val="（%7）"/>
      <w:lvlJc w:val="left"/>
      <w:pPr>
        <w:ind w:left="2940" w:hanging="420"/>
      </w:pPr>
      <w:rPr>
        <w:bCs/>
      </w:rPr>
    </w:lvl>
    <w:lvl w:ilvl="7" w:tentative="0">
      <w:start w:val="1"/>
      <w:numFmt w:val="decimal"/>
      <w:lvlText w:val="%8、"/>
      <w:lvlJc w:val="left"/>
      <w:pPr>
        <w:ind w:left="3360" w:hanging="420"/>
      </w:pPr>
      <w:rPr>
        <w:bCs/>
      </w:rPr>
    </w:lvl>
    <w:lvl w:ilvl="8" w:tentative="0">
      <w:start w:val="0"/>
      <w:numFmt w:val="decimal"/>
      <w:lvlText w:val=""/>
      <w:lvlJc w:val="left"/>
    </w:lvl>
  </w:abstractNum>
  <w:abstractNum w:abstractNumId="4">
    <w:nsid w:val="09AB48A1"/>
    <w:multiLevelType w:val="singleLevel"/>
    <w:tmpl w:val="09AB48A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139F67E1"/>
    <w:multiLevelType w:val="multilevel"/>
    <w:tmpl w:val="139F67E1"/>
    <w:lvl w:ilvl="0" w:tentative="0">
      <w:start w:val="1"/>
      <w:numFmt w:val="decimal"/>
      <w:lvlText w:val="%1."/>
      <w:lvlJc w:val="left"/>
      <w:pPr>
        <w:ind w:left="420" w:hanging="420"/>
      </w:pPr>
      <w:rPr>
        <w:bCs/>
      </w:rPr>
    </w:lvl>
    <w:lvl w:ilvl="1" w:tentative="0">
      <w:start w:val="1"/>
      <w:numFmt w:val="lowerLetter"/>
      <w:lvlText w:val="%2."/>
      <w:lvlJc w:val="left"/>
      <w:pPr>
        <w:ind w:left="840" w:hanging="420"/>
      </w:pPr>
      <w:rPr>
        <w:bCs/>
      </w:rPr>
    </w:lvl>
    <w:lvl w:ilvl="2" w:tentative="0">
      <w:start w:val="1"/>
      <w:numFmt w:val="lowerRoman"/>
      <w:lvlText w:val="%3."/>
      <w:lvlJc w:val="left"/>
      <w:pPr>
        <w:ind w:left="1260" w:hanging="420"/>
      </w:pPr>
      <w:rPr>
        <w:bCs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bCs/>
      </w:rPr>
    </w:lvl>
    <w:lvl w:ilvl="4" w:tentative="0">
      <w:start w:val="1"/>
      <w:numFmt w:val="lowerLetter"/>
      <w:lvlText w:val="%5."/>
      <w:lvlJc w:val="left"/>
      <w:pPr>
        <w:ind w:left="2100" w:hanging="420"/>
      </w:pPr>
      <w:rPr>
        <w:bCs/>
      </w:rPr>
    </w:lvl>
    <w:lvl w:ilvl="5" w:tentative="0">
      <w:start w:val="1"/>
      <w:numFmt w:val="lowerRoman"/>
      <w:lvlText w:val="%6."/>
      <w:lvlJc w:val="left"/>
      <w:pPr>
        <w:ind w:left="2520" w:hanging="420"/>
      </w:pPr>
      <w:rPr>
        <w:bCs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bCs/>
      </w:rPr>
    </w:lvl>
    <w:lvl w:ilvl="7" w:tentative="0">
      <w:start w:val="1"/>
      <w:numFmt w:val="lowerLetter"/>
      <w:lvlText w:val="%8."/>
      <w:lvlJc w:val="left"/>
      <w:pPr>
        <w:ind w:left="3360" w:hanging="420"/>
      </w:pPr>
      <w:rPr>
        <w:bCs/>
      </w:rPr>
    </w:lvl>
    <w:lvl w:ilvl="8" w:tentative="0">
      <w:start w:val="0"/>
      <w:numFmt w:val="decimal"/>
      <w:lvlText w:val=""/>
      <w:lvlJc w:val="left"/>
    </w:lvl>
  </w:abstractNum>
  <w:abstractNum w:abstractNumId="6">
    <w:nsid w:val="13FD1113"/>
    <w:multiLevelType w:val="multilevel"/>
    <w:tmpl w:val="13FD111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8" w:tentative="0">
      <w:start w:val="0"/>
      <w:numFmt w:val="decimal"/>
      <w:lvlText w:val=""/>
      <w:lvlJc w:val="left"/>
    </w:lvl>
  </w:abstractNum>
  <w:abstractNum w:abstractNumId="7">
    <w:nsid w:val="16FD2FA8"/>
    <w:multiLevelType w:val="multilevel"/>
    <w:tmpl w:val="16FD2FA8"/>
    <w:lvl w:ilvl="0" w:tentative="0">
      <w:start w:val="1"/>
      <w:numFmt w:val="chineseCountingThousand"/>
      <w:lvlText w:val="（%1）"/>
      <w:lvlJc w:val="left"/>
      <w:pPr>
        <w:ind w:left="420" w:hanging="420"/>
      </w:pPr>
      <w:rPr>
        <w:bCs/>
      </w:rPr>
    </w:lvl>
    <w:lvl w:ilvl="1" w:tentative="0">
      <w:start w:val="1"/>
      <w:numFmt w:val="decimal"/>
      <w:lvlText w:val="%2、"/>
      <w:lvlJc w:val="left"/>
      <w:pPr>
        <w:ind w:left="840" w:hanging="420"/>
      </w:pPr>
      <w:rPr>
        <w:bCs/>
      </w:rPr>
    </w:lvl>
    <w:lvl w:ilvl="2" w:tentative="0">
      <w:start w:val="1"/>
      <w:numFmt w:val="lowerLetter"/>
      <w:lvlText w:val="%3)"/>
      <w:lvlJc w:val="left"/>
      <w:pPr>
        <w:ind w:left="1260" w:hanging="420"/>
      </w:pPr>
      <w:rPr>
        <w:bCs/>
      </w:rPr>
    </w:lvl>
    <w:lvl w:ilvl="3" w:tentative="0">
      <w:start w:val="1"/>
      <w:numFmt w:val="chineseCountingThousand"/>
      <w:lvlText w:val="（%4）"/>
      <w:lvlJc w:val="left"/>
      <w:pPr>
        <w:ind w:left="1680" w:hanging="420"/>
      </w:pPr>
      <w:rPr>
        <w:bCs/>
      </w:rPr>
    </w:lvl>
    <w:lvl w:ilvl="4" w:tentative="0">
      <w:start w:val="1"/>
      <w:numFmt w:val="decimal"/>
      <w:lvlText w:val="%5、"/>
      <w:lvlJc w:val="left"/>
      <w:pPr>
        <w:ind w:left="2100" w:hanging="420"/>
      </w:pPr>
      <w:rPr>
        <w:bCs/>
      </w:rPr>
    </w:lvl>
    <w:lvl w:ilvl="5" w:tentative="0">
      <w:start w:val="1"/>
      <w:numFmt w:val="lowerLetter"/>
      <w:lvlText w:val="%6)"/>
      <w:lvlJc w:val="left"/>
      <w:pPr>
        <w:ind w:left="2520" w:hanging="420"/>
      </w:pPr>
      <w:rPr>
        <w:bCs/>
      </w:rPr>
    </w:lvl>
    <w:lvl w:ilvl="6" w:tentative="0">
      <w:start w:val="1"/>
      <w:numFmt w:val="chineseCountingThousand"/>
      <w:lvlText w:val="（%7）"/>
      <w:lvlJc w:val="left"/>
      <w:pPr>
        <w:ind w:left="2940" w:hanging="420"/>
      </w:pPr>
      <w:rPr>
        <w:bCs/>
      </w:rPr>
    </w:lvl>
    <w:lvl w:ilvl="7" w:tentative="0">
      <w:start w:val="1"/>
      <w:numFmt w:val="decimal"/>
      <w:lvlText w:val="%8、"/>
      <w:lvlJc w:val="left"/>
      <w:pPr>
        <w:ind w:left="3360" w:hanging="420"/>
      </w:pPr>
      <w:rPr>
        <w:bCs/>
      </w:rPr>
    </w:lvl>
    <w:lvl w:ilvl="8" w:tentative="0">
      <w:start w:val="0"/>
      <w:numFmt w:val="decimal"/>
      <w:lvlText w:val=""/>
      <w:lvlJc w:val="left"/>
    </w:lvl>
  </w:abstractNum>
  <w:abstractNum w:abstractNumId="8">
    <w:nsid w:val="1CDF4549"/>
    <w:multiLevelType w:val="multilevel"/>
    <w:tmpl w:val="1CDF454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8" w:tentative="0">
      <w:start w:val="0"/>
      <w:numFmt w:val="decimal"/>
      <w:lvlText w:val=""/>
      <w:lvlJc w:val="left"/>
    </w:lvl>
  </w:abstractNum>
  <w:abstractNum w:abstractNumId="9">
    <w:nsid w:val="272D15FE"/>
    <w:multiLevelType w:val="singleLevel"/>
    <w:tmpl w:val="272D15F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0">
    <w:nsid w:val="36C861B6"/>
    <w:multiLevelType w:val="multilevel"/>
    <w:tmpl w:val="36C861B6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bCs/>
      </w:rPr>
    </w:lvl>
    <w:lvl w:ilvl="1" w:tentative="0">
      <w:start w:val="1"/>
      <w:numFmt w:val="decimal"/>
      <w:lvlText w:val="%2、"/>
      <w:lvlJc w:val="left"/>
      <w:pPr>
        <w:ind w:left="840" w:hanging="420"/>
      </w:pPr>
      <w:rPr>
        <w:bCs/>
      </w:rPr>
    </w:lvl>
    <w:lvl w:ilvl="2" w:tentative="0">
      <w:start w:val="1"/>
      <w:numFmt w:val="lowerLetter"/>
      <w:lvlText w:val="%3)"/>
      <w:lvlJc w:val="left"/>
      <w:pPr>
        <w:ind w:left="1260" w:hanging="420"/>
      </w:pPr>
      <w:rPr>
        <w:bCs/>
      </w:rPr>
    </w:lvl>
    <w:lvl w:ilvl="3" w:tentative="0">
      <w:start w:val="1"/>
      <w:numFmt w:val="chineseCountingThousand"/>
      <w:lvlText w:val="%4、"/>
      <w:lvlJc w:val="left"/>
      <w:pPr>
        <w:ind w:left="1680" w:hanging="420"/>
      </w:pPr>
      <w:rPr>
        <w:bCs/>
      </w:rPr>
    </w:lvl>
    <w:lvl w:ilvl="4" w:tentative="0">
      <w:start w:val="1"/>
      <w:numFmt w:val="decimal"/>
      <w:lvlText w:val="%5、"/>
      <w:lvlJc w:val="left"/>
      <w:pPr>
        <w:ind w:left="2100" w:hanging="420"/>
      </w:pPr>
      <w:rPr>
        <w:bCs/>
      </w:rPr>
    </w:lvl>
    <w:lvl w:ilvl="5" w:tentative="0">
      <w:start w:val="1"/>
      <w:numFmt w:val="lowerLetter"/>
      <w:lvlText w:val="%6)"/>
      <w:lvlJc w:val="left"/>
      <w:pPr>
        <w:ind w:left="2520" w:hanging="420"/>
      </w:pPr>
      <w:rPr>
        <w:bCs/>
      </w:rPr>
    </w:lvl>
    <w:lvl w:ilvl="6" w:tentative="0">
      <w:start w:val="1"/>
      <w:numFmt w:val="chineseCountingThousand"/>
      <w:lvlText w:val="%7、"/>
      <w:lvlJc w:val="left"/>
      <w:pPr>
        <w:ind w:left="2940" w:hanging="420"/>
      </w:pPr>
      <w:rPr>
        <w:bCs/>
      </w:rPr>
    </w:lvl>
    <w:lvl w:ilvl="7" w:tentative="0">
      <w:start w:val="1"/>
      <w:numFmt w:val="decimal"/>
      <w:lvlText w:val="%8、"/>
      <w:lvlJc w:val="left"/>
      <w:pPr>
        <w:ind w:left="3360" w:hanging="420"/>
      </w:pPr>
      <w:rPr>
        <w:bCs/>
      </w:rPr>
    </w:lvl>
    <w:lvl w:ilvl="8" w:tentative="0">
      <w:start w:val="0"/>
      <w:numFmt w:val="decimal"/>
      <w:lvlText w:val=""/>
      <w:lvlJc w:val="left"/>
    </w:lvl>
  </w:abstractNum>
  <w:abstractNum w:abstractNumId="11">
    <w:nsid w:val="3B991429"/>
    <w:multiLevelType w:val="multilevel"/>
    <w:tmpl w:val="3B99142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Wingdings"/>
        <w:bCs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hint="default" w:ascii="Wingdings" w:hAnsi="Wingdings" w:eastAsia="Wingdings"/>
        <w:bCs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eastAsia="Wingdings"/>
        <w:bCs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Wingdings"/>
        <w:bCs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hint="default" w:ascii="Wingdings" w:hAnsi="Wingdings" w:eastAsia="Wingdings"/>
        <w:bCs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eastAsia="Wingdings"/>
        <w:bCs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Wingdings"/>
        <w:bCs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hint="default" w:ascii="Wingdings" w:hAnsi="Wingdings" w:eastAsia="Wingdings"/>
        <w:bCs/>
      </w:rPr>
    </w:lvl>
    <w:lvl w:ilvl="8" w:tentative="0">
      <w:start w:val="0"/>
      <w:numFmt w:val="decimal"/>
      <w:lvlText w:val=""/>
      <w:lvlJc w:val="left"/>
    </w:lvl>
  </w:abstractNum>
  <w:abstractNum w:abstractNumId="12">
    <w:nsid w:val="67697EB0"/>
    <w:multiLevelType w:val="multilevel"/>
    <w:tmpl w:val="67697EB0"/>
    <w:lvl w:ilvl="0" w:tentative="0">
      <w:start w:val="1"/>
      <w:numFmt w:val="chineseCountingThousand"/>
      <w:lvlText w:val="（%1）"/>
      <w:lvlJc w:val="left"/>
      <w:pPr>
        <w:ind w:left="420" w:hanging="420"/>
      </w:pPr>
      <w:rPr>
        <w:bCs/>
      </w:rPr>
    </w:lvl>
    <w:lvl w:ilvl="1" w:tentative="0">
      <w:start w:val="1"/>
      <w:numFmt w:val="decimal"/>
      <w:lvlText w:val="%2、"/>
      <w:lvlJc w:val="left"/>
      <w:pPr>
        <w:ind w:left="840" w:hanging="420"/>
      </w:pPr>
      <w:rPr>
        <w:bCs/>
      </w:rPr>
    </w:lvl>
    <w:lvl w:ilvl="2" w:tentative="0">
      <w:start w:val="1"/>
      <w:numFmt w:val="lowerLetter"/>
      <w:lvlText w:val="%3)"/>
      <w:lvlJc w:val="left"/>
      <w:pPr>
        <w:ind w:left="1260" w:hanging="420"/>
      </w:pPr>
      <w:rPr>
        <w:bCs/>
      </w:rPr>
    </w:lvl>
    <w:lvl w:ilvl="3" w:tentative="0">
      <w:start w:val="1"/>
      <w:numFmt w:val="chineseCountingThousand"/>
      <w:lvlText w:val="（%4）"/>
      <w:lvlJc w:val="left"/>
      <w:pPr>
        <w:ind w:left="1680" w:hanging="420"/>
      </w:pPr>
      <w:rPr>
        <w:bCs/>
      </w:rPr>
    </w:lvl>
    <w:lvl w:ilvl="4" w:tentative="0">
      <w:start w:val="1"/>
      <w:numFmt w:val="decimal"/>
      <w:lvlText w:val="%5、"/>
      <w:lvlJc w:val="left"/>
      <w:pPr>
        <w:ind w:left="2100" w:hanging="420"/>
      </w:pPr>
      <w:rPr>
        <w:bCs/>
      </w:rPr>
    </w:lvl>
    <w:lvl w:ilvl="5" w:tentative="0">
      <w:start w:val="1"/>
      <w:numFmt w:val="lowerLetter"/>
      <w:lvlText w:val="%6)"/>
      <w:lvlJc w:val="left"/>
      <w:pPr>
        <w:ind w:left="2520" w:hanging="420"/>
      </w:pPr>
      <w:rPr>
        <w:bCs/>
      </w:rPr>
    </w:lvl>
    <w:lvl w:ilvl="6" w:tentative="0">
      <w:start w:val="1"/>
      <w:numFmt w:val="chineseCountingThousand"/>
      <w:lvlText w:val="（%7）"/>
      <w:lvlJc w:val="left"/>
      <w:pPr>
        <w:ind w:left="2940" w:hanging="420"/>
      </w:pPr>
      <w:rPr>
        <w:bCs/>
      </w:rPr>
    </w:lvl>
    <w:lvl w:ilvl="7" w:tentative="0">
      <w:start w:val="1"/>
      <w:numFmt w:val="decimal"/>
      <w:lvlText w:val="%8、"/>
      <w:lvlJc w:val="left"/>
      <w:pPr>
        <w:ind w:left="3360" w:hanging="420"/>
      </w:pPr>
      <w:rPr>
        <w:bCs/>
      </w:rPr>
    </w:lvl>
    <w:lvl w:ilvl="8" w:tentative="0">
      <w:start w:val="0"/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12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3OGM5YWY0MDVlM2RmODk3NzljMzc5YjA2Y2YxNzkifQ=="/>
  </w:docVars>
  <w:rsids>
    <w:rsidRoot w:val="00BA0C1A"/>
    <w:rsid w:val="000C51B7"/>
    <w:rsid w:val="00155F05"/>
    <w:rsid w:val="00216EB9"/>
    <w:rsid w:val="00570FC4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43A7135"/>
    <w:rsid w:val="047C4976"/>
    <w:rsid w:val="083D07F0"/>
    <w:rsid w:val="105E3B74"/>
    <w:rsid w:val="18210D74"/>
    <w:rsid w:val="1C2C4424"/>
    <w:rsid w:val="1CD54CE6"/>
    <w:rsid w:val="1DEC38DC"/>
    <w:rsid w:val="1F7F413E"/>
    <w:rsid w:val="272F602F"/>
    <w:rsid w:val="27C13545"/>
    <w:rsid w:val="2A0A0D46"/>
    <w:rsid w:val="2B42499D"/>
    <w:rsid w:val="2B674404"/>
    <w:rsid w:val="2E1170A7"/>
    <w:rsid w:val="30456175"/>
    <w:rsid w:val="32D305D1"/>
    <w:rsid w:val="36772279"/>
    <w:rsid w:val="3A674BC9"/>
    <w:rsid w:val="3FC25C55"/>
    <w:rsid w:val="434067C1"/>
    <w:rsid w:val="4B2C48CA"/>
    <w:rsid w:val="4ED96B17"/>
    <w:rsid w:val="568D20C3"/>
    <w:rsid w:val="57E427B4"/>
    <w:rsid w:val="58675193"/>
    <w:rsid w:val="6828049B"/>
    <w:rsid w:val="6B0F02A0"/>
    <w:rsid w:val="6CA95923"/>
    <w:rsid w:val="6EAF13B0"/>
    <w:rsid w:val="71061E72"/>
    <w:rsid w:val="7A3B2499"/>
    <w:rsid w:val="7CE1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408" w:lineRule="auto"/>
      <w:jc w:val="left"/>
      <w:outlineLvl w:val="0"/>
    </w:pPr>
    <w:rPr>
      <w:b/>
      <w:bCs/>
      <w:color w:val="1A1A1A"/>
      <w:kern w:val="44"/>
      <w:sz w:val="36"/>
      <w:szCs w:val="36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408" w:lineRule="auto"/>
      <w:jc w:val="left"/>
      <w:outlineLvl w:val="1"/>
    </w:pPr>
    <w:rPr>
      <w:rFonts w:asciiTheme="majorHAnsi" w:hAnsiTheme="majorHAnsi" w:eastAsiaTheme="majorEastAsia" w:cstheme="majorBidi"/>
      <w:b/>
      <w:bCs/>
      <w:color w:val="1A1A1A"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line="408" w:lineRule="auto"/>
      <w:jc w:val="left"/>
      <w:outlineLvl w:val="2"/>
    </w:pPr>
    <w:rPr>
      <w:b/>
      <w:bCs/>
      <w:color w:val="1A1A1A"/>
      <w:sz w:val="28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0">
    <w:name w:val="Title"/>
    <w:basedOn w:val="1"/>
    <w:next w:val="1"/>
    <w:qFormat/>
    <w:uiPriority w:val="10"/>
    <w:pPr>
      <w:spacing w:line="480" w:lineRule="auto"/>
      <w:jc w:val="center"/>
      <w:outlineLvl w:val="0"/>
    </w:pPr>
    <w:rPr>
      <w:rFonts w:asciiTheme="majorHAnsi" w:hAnsiTheme="majorHAnsi" w:eastAsiaTheme="majorEastAsia" w:cstheme="majorBidi"/>
      <w:b/>
      <w:bCs/>
      <w:sz w:val="48"/>
      <w:szCs w:val="32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页眉 字符"/>
    <w:basedOn w:val="13"/>
    <w:link w:val="7"/>
    <w:semiHidden/>
    <w:qFormat/>
    <w:uiPriority w:val="99"/>
    <w:rPr>
      <w:sz w:val="18"/>
      <w:szCs w:val="18"/>
    </w:rPr>
  </w:style>
  <w:style w:type="character" w:customStyle="1" w:styleId="16">
    <w:name w:val="页脚 字符"/>
    <w:basedOn w:val="13"/>
    <w:link w:val="6"/>
    <w:semiHidden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TOC Heading"/>
    <w:basedOn w:val="2"/>
    <w:next w:val="1"/>
    <w:unhideWhenUsed/>
    <w:qFormat/>
    <w:uiPriority w:val="39"/>
    <w:pPr>
      <w:widowControl/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236BEE9A-B120-4E2A-8838-E657DAEAAE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838</Words>
  <Characters>873</Characters>
  <Lines>20</Lines>
  <Paragraphs>5</Paragraphs>
  <TotalTime>2</TotalTime>
  <ScaleCrop>false</ScaleCrop>
  <LinksUpToDate>false</LinksUpToDate>
  <CharactersWithSpaces>946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佛＆少年</cp:lastModifiedBy>
  <dcterms:modified xsi:type="dcterms:W3CDTF">2022-10-23T02:25:03Z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F925AC285CFF45CDAC06A26F706212F1</vt:lpwstr>
  </property>
</Properties>
</file>